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eastAsia="黑体"/>
          <w:color w:val="00000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/>
          <w:b/>
          <w:color w:val="000000"/>
          <w:sz w:val="36"/>
          <w:szCs w:val="22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  <w:t>鄂州市揭榜制科技项目可行性方案</w:t>
      </w:r>
    </w:p>
    <w:p>
      <w:pPr>
        <w:rPr>
          <w:rFonts w:hint="eastAsia" w:ascii="仿宋_GB2312" w:eastAsia="仿宋_GB2312"/>
          <w:b/>
          <w:color w:val="000000"/>
          <w:sz w:val="36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6"/>
          <w:szCs w:val="32"/>
        </w:rPr>
      </w:pP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项    目    名    称：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揭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榜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单  位（公章）：                                   </w:t>
      </w:r>
    </w:p>
    <w:p>
      <w:pPr>
        <w:snapToGrid w:val="0"/>
        <w:spacing w:before="156" w:beforeLines="50" w:line="360" w:lineRule="auto"/>
        <w:ind w:firstLine="56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需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求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000000"/>
          <w:sz w:val="28"/>
          <w:szCs w:val="28"/>
        </w:rPr>
        <w:t>单  位（公章）：</w:t>
      </w:r>
    </w:p>
    <w:p>
      <w:pPr>
        <w:snapToGrid w:val="0"/>
        <w:spacing w:before="156" w:beforeLines="50" w:line="360" w:lineRule="auto"/>
        <w:ind w:firstLine="56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推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荐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单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位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                                                    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>项  目  负  责  人：</w:t>
      </w:r>
    </w:p>
    <w:p>
      <w:pPr>
        <w:snapToGrid w:val="0"/>
        <w:spacing w:before="156" w:beforeLines="50" w:line="360" w:lineRule="auto"/>
        <w:ind w:firstLine="560" w:firstLineChars="200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项目联系人及联系电话:                             </w:t>
      </w:r>
    </w:p>
    <w:p>
      <w:pPr>
        <w:snapToGrid w:val="0"/>
        <w:spacing w:before="156" w:beforeLines="50" w:line="360" w:lineRule="auto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 xml:space="preserve">    项  目  起 止 时  间：     年   月至     年  </w:t>
      </w:r>
      <w:r>
        <w:rPr>
          <w:rFonts w:hint="eastAsia" w:ascii="宋体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000000"/>
          <w:sz w:val="28"/>
          <w:szCs w:val="28"/>
        </w:rPr>
        <w:t>月</w:t>
      </w: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eastAsia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eastAsia="zh-CN"/>
        </w:rPr>
        <w:t>鄂州市</w:t>
      </w:r>
      <w:r>
        <w:rPr>
          <w:rFonts w:hint="eastAsia" w:ascii="宋体" w:hAnsi="宋体" w:eastAsia="仿宋_GB2312"/>
          <w:bCs/>
          <w:color w:val="000000"/>
          <w:sz w:val="28"/>
          <w:szCs w:val="28"/>
        </w:rPr>
        <w:t>科学技术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eastAsia="zh-CN"/>
        </w:rPr>
        <w:t>局</w:t>
      </w:r>
    </w:p>
    <w:p>
      <w:pPr>
        <w:snapToGrid w:val="0"/>
        <w:spacing w:before="156" w:beforeLines="50" w:line="360" w:lineRule="auto"/>
        <w:ind w:firstLine="560" w:firstLineChars="200"/>
        <w:jc w:val="center"/>
        <w:rPr>
          <w:rFonts w:hint="eastAsia" w:ascii="宋体" w:hAnsi="宋体" w:eastAsia="仿宋_GB2312"/>
          <w:b/>
          <w:color w:val="000000"/>
          <w:sz w:val="36"/>
          <w:szCs w:val="22"/>
        </w:rPr>
      </w:pPr>
      <w:r>
        <w:rPr>
          <w:rFonts w:hint="eastAsia" w:ascii="宋体" w:hAnsi="宋体" w:eastAsia="仿宋_GB2312"/>
          <w:color w:val="000000"/>
          <w:sz w:val="28"/>
          <w:szCs w:val="28"/>
        </w:rPr>
        <w:t>年   月   日</w:t>
      </w:r>
    </w:p>
    <w:p>
      <w:pPr>
        <w:snapToGrid w:val="0"/>
        <w:spacing w:line="480" w:lineRule="exact"/>
        <w:jc w:val="left"/>
        <w:rPr>
          <w:rFonts w:hint="eastAsia" w:eastAsia="黑体"/>
          <w:color w:val="000000"/>
          <w:sz w:val="28"/>
          <w:szCs w:val="28"/>
        </w:rPr>
      </w:pPr>
    </w:p>
    <w:p>
      <w:pPr>
        <w:snapToGrid w:val="0"/>
        <w:spacing w:line="480" w:lineRule="exact"/>
        <w:jc w:val="left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一、基本情况</w:t>
      </w:r>
    </w:p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87"/>
        <w:gridCol w:w="576"/>
        <w:gridCol w:w="460"/>
        <w:gridCol w:w="525"/>
        <w:gridCol w:w="270"/>
        <w:gridCol w:w="220"/>
        <w:gridCol w:w="184"/>
        <w:gridCol w:w="295"/>
        <w:gridCol w:w="149"/>
        <w:gridCol w:w="103"/>
        <w:gridCol w:w="427"/>
        <w:gridCol w:w="438"/>
        <w:gridCol w:w="51"/>
        <w:gridCol w:w="327"/>
        <w:gridCol w:w="164"/>
        <w:gridCol w:w="29"/>
        <w:gridCol w:w="59"/>
        <w:gridCol w:w="339"/>
        <w:gridCol w:w="437"/>
        <w:gridCol w:w="284"/>
        <w:gridCol w:w="140"/>
        <w:gridCol w:w="257"/>
        <w:gridCol w:w="14"/>
        <w:gridCol w:w="395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项目名称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所属专项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所属领域</w:t>
            </w:r>
          </w:p>
        </w:tc>
        <w:tc>
          <w:tcPr>
            <w:tcW w:w="24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项目类型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>□应用基础研究  □应用开发  □小试  □中试  □工业化试验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0"/>
                <w:szCs w:val="20"/>
              </w:rPr>
              <w:t xml:space="preserve"> □工程示范      □首台套研制   □关键零部件研制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经费预算（万元）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总预算</w:t>
            </w:r>
          </w:p>
        </w:tc>
        <w:tc>
          <w:tcPr>
            <w:tcW w:w="1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仿宋_GB2312"/>
                <w:sz w:val="20"/>
                <w:szCs w:val="20"/>
              </w:rPr>
              <w:t>拨专项资金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单位自筹资金</w:t>
            </w:r>
          </w:p>
        </w:tc>
        <w:tc>
          <w:tcPr>
            <w:tcW w:w="1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其他渠道获得资金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项目起止时间</w:t>
            </w:r>
          </w:p>
        </w:tc>
        <w:tc>
          <w:tcPr>
            <w:tcW w:w="53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     月   至     年     月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需求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0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            省        市       县（ 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接榜单位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名  称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单位所在地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省        市       县（ 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通讯地址</w:t>
            </w:r>
          </w:p>
        </w:tc>
        <w:tc>
          <w:tcPr>
            <w:tcW w:w="4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邮编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联系人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电子信箱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项目负责人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 名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性别</w:t>
            </w:r>
          </w:p>
        </w:tc>
        <w:tc>
          <w:tcPr>
            <w:tcW w:w="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□男 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□女</w:t>
            </w: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出生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年月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证件类型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证件号码</w:t>
            </w:r>
          </w:p>
        </w:tc>
        <w:tc>
          <w:tcPr>
            <w:tcW w:w="30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400" w:firstLineChars="200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所在单位</w:t>
            </w:r>
          </w:p>
        </w:tc>
        <w:tc>
          <w:tcPr>
            <w:tcW w:w="51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最高学位</w:t>
            </w: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 务</w:t>
            </w:r>
          </w:p>
        </w:tc>
        <w:tc>
          <w:tcPr>
            <w:tcW w:w="2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E-mail</w:t>
            </w:r>
          </w:p>
        </w:tc>
        <w:tc>
          <w:tcPr>
            <w:tcW w:w="29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项目主要参加人员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姓名</w:t>
            </w: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工作单位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身份证号码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职称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学位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（可以增减）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其他</w:t>
            </w:r>
          </w:p>
          <w:p>
            <w:pPr>
              <w:snapToGrid w:val="0"/>
              <w:jc w:val="center"/>
              <w:rPr>
                <w:rFonts w:ascii="宋体" w:hAnsi="宋体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仿宋_GB2312" w:cs="仿宋_GB2312"/>
                <w:sz w:val="20"/>
                <w:szCs w:val="20"/>
              </w:rPr>
              <w:t>参与单位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序号</w:t>
            </w: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单位名称</w:t>
            </w: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组织机构代码</w:t>
            </w:r>
          </w:p>
        </w:tc>
        <w:tc>
          <w:tcPr>
            <w:tcW w:w="2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仿宋_GB2312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2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项目参加人数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共  人。其中：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高级</w:t>
            </w:r>
          </w:p>
        </w:tc>
        <w:tc>
          <w:tcPr>
            <w:tcW w:w="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初级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2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博士</w:t>
            </w:r>
          </w:p>
        </w:tc>
        <w:tc>
          <w:tcPr>
            <w:tcW w:w="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硕士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学士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其他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预期成果</w:t>
            </w:r>
          </w:p>
        </w:tc>
        <w:tc>
          <w:tcPr>
            <w:tcW w:w="66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□专利  □技术标准  □新产品（新品种）  □新工艺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hint="eastAsia"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□新装置  □新材料 □计算机软件 □论文论著 □研究报告</w:t>
            </w:r>
          </w:p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□其他成果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预期技术标准制定</w:t>
            </w:r>
          </w:p>
        </w:tc>
        <w:tc>
          <w:tcPr>
            <w:tcW w:w="57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20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>□国际标准  □国家标准  □行业标准  □企业标准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</w:rPr>
              <w:t xml:space="preserve"> 共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786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 w:firstLine="1200" w:firstLineChars="600"/>
              <w:jc w:val="both"/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sz w:val="20"/>
                <w:szCs w:val="20"/>
                <w:lang w:eastAsia="zh-CN"/>
              </w:rPr>
              <w:t>项目是否属于填补国内空白的“卡脖子”技术难题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eastAsia="黑体"/>
          <w:color w:val="000000"/>
          <w:sz w:val="24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从研究背景、研究目标、研究内容（包括拟解决的重大科学问题或关键技术问题）、技术路线、研究基础和团队、预期成果和效益等方面简要描述。限1500字以内。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第一部分 国内外现状及趋势分析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包括国家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、省、市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产业发展现状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00字以内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本项目相关国内外总体研究情况和水平、最新进展和发展前景。并分别简要列出国内、外各代表性的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家从事相关研究的主要机构及典型成果、代表性文献及相关专利、标准，并列出项目在相关方面的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项代表性成果、专利及标准。限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00字以内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第二部分  研究目标及内容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一、项目目标及考核指标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000字以内（不包括表格），并填写下表。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eastAsia="黑体"/>
          <w:color w:val="000000"/>
          <w:sz w:val="2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eastAsia="黑体"/>
          <w:color w:val="000000"/>
          <w:sz w:val="24"/>
        </w:rPr>
        <w:sectPr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before="156" w:beforeLines="50"/>
        <w:jc w:val="center"/>
        <w:rPr>
          <w:rFonts w:eastAsia="仿宋_GB2312"/>
          <w:b/>
          <w:sz w:val="32"/>
          <w:szCs w:val="21"/>
        </w:rPr>
      </w:pPr>
      <w:r>
        <w:rPr>
          <w:rFonts w:hint="eastAsia" w:ascii="宋体" w:hAnsi="宋体" w:eastAsia="仿宋_GB2312"/>
          <w:b/>
          <w:sz w:val="24"/>
          <w:szCs w:val="32"/>
        </w:rPr>
        <w:t>（一）项目目标、成果与考核指标表</w:t>
      </w:r>
    </w:p>
    <w:tbl>
      <w:tblPr>
        <w:tblStyle w:val="3"/>
        <w:tblW w:w="11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79"/>
        <w:gridCol w:w="4877"/>
        <w:gridCol w:w="1263"/>
        <w:gridCol w:w="1416"/>
        <w:gridCol w:w="148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项目目标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成果名称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类型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考核指标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指标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立项时已有指标值/状态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-4"/>
                <w:sz w:val="16"/>
                <w:szCs w:val="16"/>
              </w:rPr>
              <w:t>完成时指标值/状态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/>
                <w:bCs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1：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hint="eastAsia" w:ascii="宋体" w:hAnsi="宋体" w:eastAsia="仿宋_GB2312" w:cs="宋体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指标1.1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2：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指标2.1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</w:t>
            </w:r>
          </w:p>
        </w:tc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z w:val="16"/>
                <w:szCs w:val="16"/>
              </w:rPr>
              <w:t>同上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4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……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仿宋_GB2312" w:cs="宋体"/>
                <w:spacing w:val="-4"/>
                <w:sz w:val="16"/>
                <w:szCs w:val="16"/>
              </w:rPr>
            </w:pPr>
            <w:r>
              <w:rPr>
                <w:rFonts w:hint="eastAsia" w:ascii="宋体" w:hAnsi="宋体" w:eastAsia="仿宋_GB2312" w:cs="宋体"/>
                <w:spacing w:val="-4"/>
                <w:sz w:val="16"/>
                <w:szCs w:val="16"/>
              </w:rPr>
              <w:t>其他目标与考核指标完成情况</w:t>
            </w:r>
          </w:p>
        </w:tc>
      </w:tr>
    </w:tbl>
    <w:p>
      <w:pPr>
        <w:spacing w:line="400" w:lineRule="exact"/>
        <w:rPr>
          <w:rFonts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/>
          <w:sz w:val="20"/>
          <w:szCs w:val="20"/>
        </w:rPr>
        <w:t>备注：</w:t>
      </w:r>
    </w:p>
    <w:p>
      <w:pPr>
        <w:spacing w:line="400" w:lineRule="exact"/>
        <w:ind w:left="201" w:hanging="200" w:hangingChars="100"/>
        <w:rPr>
          <w:rFonts w:hint="eastAsia"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 w:cs="宋体"/>
          <w:b/>
          <w:sz w:val="20"/>
          <w:szCs w:val="20"/>
        </w:rPr>
        <w:t>1.“项目目标”</w:t>
      </w:r>
      <w:r>
        <w:rPr>
          <w:rFonts w:hint="eastAsia" w:ascii="宋体" w:hAnsi="宋体" w:eastAsia="仿宋_GB2312" w:cs="宋体"/>
          <w:sz w:val="20"/>
          <w:szCs w:val="20"/>
        </w:rPr>
        <w:t>，应从以下方面明确描述：（1）项目研发主要针对什么问题和需求；（2）将要解决哪些科学问题、突破哪些核心/共性/关键技术；（3）预期成果；（4）成果将以何种方式应用在哪些领域/行业/重大工程等，并拟在科技、经济、社会、环境或国防安全等方面发挥何种的作用和影响。</w:t>
      </w:r>
    </w:p>
    <w:p>
      <w:pPr>
        <w:pStyle w:val="2"/>
        <w:adjustRightInd w:val="0"/>
        <w:spacing w:line="400" w:lineRule="exact"/>
        <w:ind w:left="201" w:hanging="200" w:hangingChars="1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2.“考核指标”</w:t>
      </w:r>
      <w:r>
        <w:rPr>
          <w:rFonts w:hint="eastAsia" w:ascii="宋体" w:hAnsi="宋体"/>
          <w:sz w:val="20"/>
          <w:szCs w:val="20"/>
        </w:rPr>
        <w:t>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立项时已有指标值/状态可填写“无”,若某项成果在立项时已有指标值/状态难以界定，则可填写“/”。</w:t>
      </w:r>
    </w:p>
    <w:p>
      <w:pPr>
        <w:spacing w:line="400" w:lineRule="exact"/>
        <w:jc w:val="left"/>
        <w:rPr>
          <w:rFonts w:hint="eastAsia" w:ascii="宋体" w:hAnsi="宋体" w:eastAsia="仿宋_GB2312"/>
          <w:sz w:val="20"/>
          <w:szCs w:val="20"/>
        </w:rPr>
      </w:pPr>
      <w:r>
        <w:rPr>
          <w:rFonts w:hint="eastAsia" w:ascii="宋体" w:hAnsi="宋体" w:eastAsia="仿宋_GB2312"/>
          <w:b/>
          <w:sz w:val="20"/>
          <w:szCs w:val="20"/>
        </w:rPr>
        <w:t>3.“考核方式方法”</w:t>
      </w:r>
      <w:r>
        <w:rPr>
          <w:rFonts w:hint="eastAsia" w:ascii="宋体" w:hAnsi="宋体" w:eastAsia="仿宋_GB2312"/>
          <w:sz w:val="20"/>
          <w:szCs w:val="20"/>
        </w:rPr>
        <w:t>，应提出符合相关研究成果与指标的具体考核技术方法、测算方法等。</w:t>
      </w:r>
    </w:p>
    <w:p>
      <w:pPr>
        <w:widowControl/>
        <w:jc w:val="left"/>
        <w:rPr>
          <w:rFonts w:eastAsia="黑体"/>
          <w:color w:val="000000"/>
          <w:sz w:val="24"/>
        </w:rPr>
        <w:sectPr>
          <w:pgSz w:w="16838" w:h="11906" w:orient="landscape"/>
          <w:pgMar w:top="1588" w:right="1440" w:bottom="158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（二）项目成果的呈现形式及描述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宋体"/>
          <w:sz w:val="32"/>
          <w:szCs w:val="32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拟解决的关键科学问题、关键技术问题，针对这些问题拟开展的主要研究内容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。拟采用的方法、原理、机理、算法、模型等。</w:t>
      </w:r>
      <w:r>
        <w:rPr>
          <w:rFonts w:hint="eastAsia" w:ascii="宋体" w:hAnsi="宋体" w:eastAsia="仿宋_GB2312" w:cs="宋体"/>
          <w:bCs/>
          <w:sz w:val="32"/>
          <w:szCs w:val="32"/>
        </w:rPr>
        <w:t>项目研究方法（技术路线）的可行性、先进性分析</w:t>
      </w:r>
      <w:r>
        <w:rPr>
          <w:rFonts w:hint="eastAsia" w:ascii="宋体" w:hAnsi="宋体" w:eastAsia="仿宋_GB2312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宋体"/>
          <w:bCs/>
          <w:sz w:val="32"/>
          <w:szCs w:val="32"/>
        </w:rPr>
        <w:t>限3000字以内。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三、主要创新点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围绕基础前沿、共性关键技术或应用示范等层面，简述项目的主要创新点。每项创新点的描述限500字以内。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四、预期经济、社会效益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bCs/>
          <w:sz w:val="32"/>
          <w:szCs w:val="32"/>
        </w:rPr>
        <w:t>项目的科学、技术、产业预期指标及科学价值、社会、经济、生态效益，对产业共性技术发展贡献。</w:t>
      </w:r>
      <w:r>
        <w:rPr>
          <w:rFonts w:hint="eastAsia" w:ascii="宋体" w:hAnsi="宋体" w:eastAsia="仿宋_GB2312" w:cs="宋体"/>
          <w:sz w:val="32"/>
          <w:szCs w:val="32"/>
        </w:rPr>
        <w:t>限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宋体"/>
          <w:sz w:val="32"/>
          <w:szCs w:val="32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第三部分  揭榜单位及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单位研究基础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一、揭榜单位及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宋体"/>
          <w:bCs/>
          <w:sz w:val="32"/>
          <w:szCs w:val="32"/>
        </w:rPr>
        <w:t>单位在该研究方向的相关研究基础及成果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限1000字以内。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二、项目负责人的科研水平及主要成果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包括工作简历、主要学术业绩、近五年主持的与申请项目相关的各类国家科技计划项目情况、人才计划资助情况，奖励、专利等重点成果取得情况，限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default" w:ascii="宋体" w:hAnsi="宋体" w:eastAsia="仿宋_GB2312" w:cs="宋体"/>
          <w:sz w:val="32"/>
          <w:szCs w:val="32"/>
          <w:lang w:val="en" w:eastAsia="zh-CN"/>
        </w:rPr>
        <w:t>0</w:t>
      </w:r>
      <w:r>
        <w:rPr>
          <w:rFonts w:hint="eastAsia" w:ascii="宋体" w:hAnsi="宋体" w:eastAsia="仿宋_GB2312" w:cs="宋体"/>
          <w:sz w:val="32"/>
          <w:szCs w:val="32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三、揭榜单位及</w:t>
      </w: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需求</w:t>
      </w:r>
      <w:r>
        <w:rPr>
          <w:rFonts w:hint="eastAsia" w:ascii="黑体" w:hAnsi="黑体" w:eastAsia="黑体" w:cs="宋体"/>
          <w:bCs/>
          <w:sz w:val="32"/>
          <w:szCs w:val="32"/>
        </w:rPr>
        <w:t>单位相关科研条件支撑状况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包括国家、省级（重点）实验室、国家、省级工程（技术）中心、国家、省级重大科研基础设施（含大型仪器设备）等情况，限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宋体"/>
          <w:sz w:val="32"/>
          <w:szCs w:val="32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jc w:val="left"/>
        <w:textAlignment w:val="auto"/>
        <w:rPr>
          <w:rFonts w:hint="eastAsia" w:ascii="宋体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第四部分  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包括项目主要研究任务的研发进度、年度及重点节点（“里程碑”）安排、中期目标等。鼓励重大共性关键技术和应用示范研究类项目，采用甘特图等图表细化描述，限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/>
          <w:sz w:val="32"/>
          <w:szCs w:val="32"/>
        </w:rPr>
        <w:t>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第五部分  项目预算安排</w:t>
      </w:r>
    </w:p>
    <w:p>
      <w:pPr>
        <w:spacing w:line="360" w:lineRule="auto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（一）预算表</w:t>
      </w:r>
    </w:p>
    <w:p>
      <w:pPr>
        <w:widowControl/>
        <w:snapToGrid w:val="0"/>
        <w:spacing w:line="300" w:lineRule="auto"/>
        <w:ind w:firstLine="4718" w:firstLineChars="2350"/>
        <w:rPr>
          <w:rFonts w:hint="eastAsia" w:ascii="宋体" w:hAnsi="宋体" w:eastAsia="仿宋_GB2312"/>
          <w:bCs/>
          <w:kern w:val="0"/>
          <w:sz w:val="20"/>
          <w:szCs w:val="20"/>
        </w:rPr>
      </w:pPr>
      <w:r>
        <w:rPr>
          <w:rFonts w:hint="eastAsia" w:ascii="宋体" w:hAnsi="宋体" w:eastAsia="仿宋_GB2312"/>
          <w:b/>
          <w:bCs/>
          <w:kern w:val="0"/>
          <w:sz w:val="20"/>
          <w:szCs w:val="20"/>
        </w:rPr>
        <w:t xml:space="preserve">           </w:t>
      </w:r>
      <w:r>
        <w:rPr>
          <w:rFonts w:hint="eastAsia" w:ascii="宋体" w:hAnsi="宋体" w:eastAsia="仿宋_GB2312"/>
          <w:bCs/>
          <w:kern w:val="0"/>
          <w:sz w:val="20"/>
          <w:szCs w:val="20"/>
        </w:rPr>
        <w:t xml:space="preserve">金额单位：万元  </w:t>
      </w:r>
    </w:p>
    <w:tbl>
      <w:tblPr>
        <w:tblStyle w:val="3"/>
        <w:tblW w:w="7630" w:type="dxa"/>
        <w:tblInd w:w="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9"/>
        <w:gridCol w:w="5393"/>
        <w:gridCol w:w="162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8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</w:rPr>
              <w:t>预算科目名称</w:t>
            </w:r>
            <w:r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b/>
                <w:bCs w:val="0"/>
                <w:kern w:val="0"/>
                <w:sz w:val="20"/>
                <w:szCs w:val="20"/>
                <w:lang w:eastAsia="zh-CN"/>
              </w:rPr>
              <w:t>金额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0"/>
                <w:szCs w:val="20"/>
              </w:rPr>
              <w:t>一、资金支出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2.材料费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3.测试化验加工费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4.燃料动力费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5.出版/文献/信息传播/知识产权事务费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6.会议/差旅/国际合作交流费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7.劳务费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default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8.专家咨询费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9.其他支出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b/>
                <w:bCs/>
                <w:kern w:val="0"/>
                <w:sz w:val="20"/>
                <w:szCs w:val="20"/>
              </w:rPr>
              <w:t>二、资金来源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（一）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级财政专项资金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（二）其他来源资金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default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 w:firstLineChars="1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1.单位自筹资金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left="608" w:hanging="608"/>
              <w:jc w:val="center"/>
              <w:rPr>
                <w:rFonts w:hint="default" w:ascii="宋体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3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200" w:firstLineChars="100"/>
              <w:rPr>
                <w:rFonts w:ascii="宋体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kern w:val="0"/>
                <w:sz w:val="20"/>
                <w:szCs w:val="20"/>
              </w:rPr>
              <w:t>2.其他渠道获得资金</w:t>
            </w:r>
          </w:p>
        </w:tc>
        <w:tc>
          <w:tcPr>
            <w:tcW w:w="16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仿宋_GB2312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360" w:firstLineChars="200"/>
        <w:rPr>
          <w:rFonts w:hint="eastAsia" w:ascii="宋体" w:hAnsi="宋体" w:eastAsia="仿宋_GB2312"/>
          <w:kern w:val="0"/>
          <w:sz w:val="18"/>
          <w:szCs w:val="18"/>
        </w:rPr>
      </w:pPr>
      <w:r>
        <w:rPr>
          <w:rFonts w:hint="eastAsia" w:ascii="宋体" w:hAnsi="宋体" w:eastAsia="仿宋_GB2312"/>
          <w:kern w:val="0"/>
          <w:sz w:val="18"/>
          <w:szCs w:val="18"/>
        </w:rPr>
        <w:t xml:space="preserve">注：1、间接费用无需编制预算说明；2、绩效支出在间接费用中无比例限制。承担单位在统筹安排间接费用时，要处理好合理分摊间接成本和对科研人员激励的关系，绩效支出安排与科研人员在课题工作中的实际贡献挂钩。   </w:t>
      </w:r>
    </w:p>
    <w:p>
      <w:pPr>
        <w:widowControl/>
        <w:rPr>
          <w:rFonts w:hint="eastAsia" w:ascii="宋体" w:hAnsi="宋体" w:eastAsia="仿宋_GB2312"/>
          <w:kern w:val="0"/>
          <w:sz w:val="18"/>
          <w:szCs w:val="18"/>
        </w:rPr>
      </w:pPr>
    </w:p>
    <w:p>
      <w:pPr>
        <w:spacing w:line="360" w:lineRule="auto"/>
        <w:rPr>
          <w:rFonts w:hint="eastAsia" w:ascii="宋体" w:hAnsi="宋体" w:eastAsia="仿宋_GB2312"/>
          <w:b/>
          <w:sz w:val="32"/>
          <w:szCs w:val="32"/>
          <w:lang w:eastAsia="zh-CN"/>
        </w:rPr>
      </w:pPr>
      <w:r>
        <w:rPr>
          <w:rFonts w:hint="eastAsia" w:ascii="宋体" w:hAnsi="宋体" w:eastAsia="仿宋_GB2312"/>
          <w:b/>
          <w:sz w:val="32"/>
          <w:szCs w:val="32"/>
        </w:rPr>
        <w:t>（二）经费预算说明</w:t>
      </w:r>
      <w:r>
        <w:rPr>
          <w:rFonts w:hint="eastAsia" w:ascii="宋体" w:hAnsi="宋体" w:eastAsia="仿宋_GB2312"/>
          <w:b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仿宋_GB2312"/>
          <w:b/>
          <w:sz w:val="32"/>
          <w:szCs w:val="32"/>
          <w:lang w:eastAsia="zh-CN"/>
        </w:rPr>
      </w:pPr>
      <w:r>
        <w:rPr>
          <w:rFonts w:hint="eastAsia" w:ascii="宋体" w:hAnsi="宋体" w:eastAsia="仿宋_GB2312"/>
          <w:b/>
          <w:sz w:val="32"/>
          <w:szCs w:val="32"/>
          <w:lang w:eastAsia="zh-CN"/>
        </w:rPr>
        <w:br w:type="page"/>
      </w:r>
    </w:p>
    <w:p>
      <w:pPr>
        <w:spacing w:line="360" w:lineRule="auto"/>
        <w:rPr>
          <w:rFonts w:hint="eastAsia" w:ascii="宋体" w:hAnsi="宋体" w:eastAsia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第六部分  相关附件</w:t>
      </w:r>
    </w:p>
    <w:p>
      <w:pPr>
        <w:snapToGrid w:val="0"/>
        <w:spacing w:line="480" w:lineRule="exact"/>
        <w:jc w:val="lef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在本部分，请</w:t>
      </w:r>
      <w:r>
        <w:rPr>
          <w:rFonts w:hint="eastAsia" w:ascii="宋体" w:hAnsi="宋体" w:eastAsia="仿宋_GB2312"/>
          <w:b/>
          <w:sz w:val="32"/>
          <w:szCs w:val="32"/>
        </w:rPr>
        <w:t>仅附上</w:t>
      </w:r>
      <w:r>
        <w:rPr>
          <w:rFonts w:hint="eastAsia" w:ascii="宋体" w:hAnsi="宋体" w:eastAsia="仿宋_GB2312"/>
          <w:sz w:val="32"/>
          <w:szCs w:val="32"/>
        </w:rPr>
        <w:t>可行性方案所必需的相关材料。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9A39"/>
    <w:rsid w:val="22A744C7"/>
    <w:rsid w:val="2FFA9A39"/>
    <w:rsid w:val="37D3A593"/>
    <w:rsid w:val="3DF8E220"/>
    <w:rsid w:val="4BBF2F3A"/>
    <w:rsid w:val="5FFBC07A"/>
    <w:rsid w:val="65C32696"/>
    <w:rsid w:val="7BBF18EE"/>
    <w:rsid w:val="7D3F6519"/>
    <w:rsid w:val="7E7669EE"/>
    <w:rsid w:val="7ECB9EBD"/>
    <w:rsid w:val="7FFD778B"/>
    <w:rsid w:val="A33C18D0"/>
    <w:rsid w:val="A5ABD337"/>
    <w:rsid w:val="AFD50ED9"/>
    <w:rsid w:val="BA9FAEC0"/>
    <w:rsid w:val="BF859DE2"/>
    <w:rsid w:val="CFA75093"/>
    <w:rsid w:val="D7FFBAAE"/>
    <w:rsid w:val="DECFBDA3"/>
    <w:rsid w:val="DFDABD4D"/>
    <w:rsid w:val="EAFF63AB"/>
    <w:rsid w:val="EB7ED8F1"/>
    <w:rsid w:val="FFFE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2021-03-27T07:30:00Z</dcterms:created>
  <dc:creator>thtf</dc:creator>
  <cp:lastModifiedBy>inspur</cp:lastModifiedBy>
  <dcterms:modified xsi:type="dcterms:W3CDTF">2021-09-16T14:37:02Z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